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8856"/>
      </w:tblGrid>
      <w:tr w:rsidR="000B2F17" w:rsidRPr="00D4288D" w14:paraId="6ADEF3B9" w14:textId="77777777" w:rsidTr="000B2F17">
        <w:tc>
          <w:tcPr>
            <w:tcW w:w="8856" w:type="dxa"/>
            <w:tcBorders>
              <w:top w:val="single" w:sz="4" w:space="0" w:color="auto"/>
              <w:left w:val="single" w:sz="4" w:space="0" w:color="auto"/>
              <w:bottom w:val="single" w:sz="4" w:space="0" w:color="auto"/>
              <w:right w:val="single" w:sz="4" w:space="0" w:color="auto"/>
            </w:tcBorders>
            <w:hideMark/>
          </w:tcPr>
          <w:p w14:paraId="0898B7B5" w14:textId="77777777" w:rsidR="000B2F17" w:rsidRPr="00D4288D" w:rsidRDefault="00083B83">
            <w:pPr>
              <w:rPr>
                <w:b/>
                <w:sz w:val="18"/>
                <w:szCs w:val="18"/>
              </w:rPr>
            </w:pPr>
            <w:bookmarkStart w:id="0" w:name="_GoBack"/>
            <w:bookmarkEnd w:id="0"/>
            <w:r w:rsidRPr="00D4288D">
              <w:rPr>
                <w:b/>
                <w:sz w:val="18"/>
                <w:szCs w:val="18"/>
              </w:rPr>
              <w:t>Action Pathways, Inc.</w:t>
            </w:r>
          </w:p>
          <w:p w14:paraId="65CC54D2" w14:textId="77777777" w:rsidR="004E46CC" w:rsidRPr="00D4288D" w:rsidRDefault="000B2F17">
            <w:pPr>
              <w:rPr>
                <w:b/>
                <w:sz w:val="18"/>
                <w:szCs w:val="18"/>
              </w:rPr>
            </w:pPr>
            <w:r w:rsidRPr="00D4288D">
              <w:rPr>
                <w:b/>
                <w:sz w:val="18"/>
                <w:szCs w:val="18"/>
              </w:rPr>
              <w:t>Job Vacancy Announcement</w:t>
            </w:r>
          </w:p>
        </w:tc>
      </w:tr>
    </w:tbl>
    <w:p w14:paraId="0638EE95" w14:textId="77777777" w:rsidR="000B2F17" w:rsidRPr="00D4288D" w:rsidRDefault="000B2F17" w:rsidP="000B2F17">
      <w:pPr>
        <w:rPr>
          <w:sz w:val="18"/>
          <w:szCs w:val="18"/>
        </w:rPr>
      </w:pPr>
    </w:p>
    <w:tbl>
      <w:tblPr>
        <w:tblStyle w:val="TableGrid"/>
        <w:tblW w:w="0" w:type="auto"/>
        <w:tblLook w:val="01E0" w:firstRow="1" w:lastRow="1" w:firstColumn="1" w:lastColumn="1" w:noHBand="0" w:noVBand="0"/>
      </w:tblPr>
      <w:tblGrid>
        <w:gridCol w:w="4428"/>
        <w:gridCol w:w="2160"/>
        <w:gridCol w:w="2268"/>
      </w:tblGrid>
      <w:tr w:rsidR="000B2F17" w:rsidRPr="00D4288D" w14:paraId="176BF9CE" w14:textId="77777777" w:rsidTr="000B2F17">
        <w:tc>
          <w:tcPr>
            <w:tcW w:w="4428" w:type="dxa"/>
            <w:tcBorders>
              <w:top w:val="single" w:sz="4" w:space="0" w:color="auto"/>
              <w:left w:val="single" w:sz="4" w:space="0" w:color="auto"/>
              <w:bottom w:val="single" w:sz="4" w:space="0" w:color="auto"/>
              <w:right w:val="single" w:sz="4" w:space="0" w:color="auto"/>
            </w:tcBorders>
            <w:hideMark/>
          </w:tcPr>
          <w:p w14:paraId="51256CAC" w14:textId="77777777" w:rsidR="000B2F17" w:rsidRPr="00D4288D" w:rsidRDefault="000B2F17">
            <w:pPr>
              <w:rPr>
                <w:b/>
                <w:sz w:val="18"/>
                <w:szCs w:val="18"/>
              </w:rPr>
            </w:pPr>
            <w:r w:rsidRPr="00D4288D">
              <w:rPr>
                <w:b/>
                <w:sz w:val="18"/>
                <w:szCs w:val="18"/>
              </w:rPr>
              <w:t>Title</w:t>
            </w:r>
          </w:p>
        </w:tc>
        <w:tc>
          <w:tcPr>
            <w:tcW w:w="2160" w:type="dxa"/>
            <w:tcBorders>
              <w:top w:val="single" w:sz="4" w:space="0" w:color="auto"/>
              <w:left w:val="single" w:sz="4" w:space="0" w:color="auto"/>
              <w:bottom w:val="single" w:sz="4" w:space="0" w:color="auto"/>
              <w:right w:val="single" w:sz="4" w:space="0" w:color="auto"/>
            </w:tcBorders>
            <w:hideMark/>
          </w:tcPr>
          <w:p w14:paraId="23C6D236" w14:textId="77777777" w:rsidR="000B2F17" w:rsidRPr="00D4288D" w:rsidRDefault="000B2F17">
            <w:pPr>
              <w:jc w:val="center"/>
              <w:rPr>
                <w:b/>
                <w:sz w:val="18"/>
                <w:szCs w:val="18"/>
              </w:rPr>
            </w:pPr>
            <w:r w:rsidRPr="00D4288D">
              <w:rPr>
                <w:b/>
                <w:sz w:val="18"/>
                <w:szCs w:val="18"/>
              </w:rPr>
              <w:t>Type</w:t>
            </w:r>
          </w:p>
        </w:tc>
        <w:tc>
          <w:tcPr>
            <w:tcW w:w="2268" w:type="dxa"/>
            <w:tcBorders>
              <w:top w:val="single" w:sz="4" w:space="0" w:color="auto"/>
              <w:left w:val="single" w:sz="4" w:space="0" w:color="auto"/>
              <w:bottom w:val="single" w:sz="4" w:space="0" w:color="auto"/>
              <w:right w:val="single" w:sz="4" w:space="0" w:color="auto"/>
            </w:tcBorders>
            <w:hideMark/>
          </w:tcPr>
          <w:p w14:paraId="1D7B1F49" w14:textId="77777777" w:rsidR="000B2F17" w:rsidRPr="00DA210C" w:rsidRDefault="000B2F17">
            <w:pPr>
              <w:jc w:val="center"/>
              <w:rPr>
                <w:sz w:val="18"/>
                <w:szCs w:val="18"/>
              </w:rPr>
            </w:pPr>
            <w:r w:rsidRPr="00DA210C">
              <w:rPr>
                <w:sz w:val="18"/>
                <w:szCs w:val="18"/>
              </w:rPr>
              <w:t>Date Opened</w:t>
            </w:r>
          </w:p>
        </w:tc>
      </w:tr>
      <w:tr w:rsidR="000B2F17" w:rsidRPr="006D6643" w14:paraId="706FA77F" w14:textId="77777777" w:rsidTr="000B2F17">
        <w:tc>
          <w:tcPr>
            <w:tcW w:w="4428" w:type="dxa"/>
            <w:tcBorders>
              <w:top w:val="single" w:sz="4" w:space="0" w:color="auto"/>
              <w:left w:val="single" w:sz="4" w:space="0" w:color="auto"/>
              <w:bottom w:val="single" w:sz="4" w:space="0" w:color="auto"/>
              <w:right w:val="single" w:sz="4" w:space="0" w:color="auto"/>
            </w:tcBorders>
            <w:hideMark/>
          </w:tcPr>
          <w:p w14:paraId="245B15DA" w14:textId="77777777" w:rsidR="000B2F17" w:rsidRPr="004E0E13" w:rsidRDefault="004E0E13" w:rsidP="00131195">
            <w:pPr>
              <w:rPr>
                <w:sz w:val="18"/>
                <w:szCs w:val="18"/>
              </w:rPr>
            </w:pPr>
            <w:r w:rsidRPr="004E0E13">
              <w:rPr>
                <w:sz w:val="18"/>
                <w:szCs w:val="18"/>
              </w:rPr>
              <w:t xml:space="preserve">CSBG </w:t>
            </w:r>
            <w:r w:rsidR="00131195">
              <w:rPr>
                <w:sz w:val="18"/>
                <w:szCs w:val="18"/>
              </w:rPr>
              <w:t>Director</w:t>
            </w:r>
            <w:r w:rsidR="006D6643" w:rsidRPr="004E0E13">
              <w:rPr>
                <w:sz w:val="18"/>
                <w:szCs w:val="18"/>
              </w:rPr>
              <w:t xml:space="preserve">  </w:t>
            </w:r>
          </w:p>
        </w:tc>
        <w:tc>
          <w:tcPr>
            <w:tcW w:w="2160" w:type="dxa"/>
            <w:tcBorders>
              <w:top w:val="single" w:sz="4" w:space="0" w:color="auto"/>
              <w:left w:val="single" w:sz="4" w:space="0" w:color="auto"/>
              <w:bottom w:val="single" w:sz="4" w:space="0" w:color="auto"/>
              <w:right w:val="single" w:sz="4" w:space="0" w:color="auto"/>
            </w:tcBorders>
            <w:hideMark/>
          </w:tcPr>
          <w:p w14:paraId="556200A5" w14:textId="77777777" w:rsidR="000B2F17" w:rsidRPr="004E0E13" w:rsidRDefault="000B2F17" w:rsidP="006B7C0B">
            <w:pPr>
              <w:jc w:val="center"/>
              <w:rPr>
                <w:sz w:val="18"/>
                <w:szCs w:val="18"/>
              </w:rPr>
            </w:pPr>
            <w:r w:rsidRPr="004E0E13">
              <w:rPr>
                <w:sz w:val="18"/>
                <w:szCs w:val="18"/>
              </w:rPr>
              <w:t>Full Time/</w:t>
            </w:r>
            <w:r w:rsidR="006B7C0B" w:rsidRPr="004E0E13">
              <w:rPr>
                <w:sz w:val="18"/>
                <w:szCs w:val="18"/>
              </w:rPr>
              <w:t>Exempt</w:t>
            </w:r>
          </w:p>
        </w:tc>
        <w:tc>
          <w:tcPr>
            <w:tcW w:w="2268" w:type="dxa"/>
            <w:tcBorders>
              <w:top w:val="single" w:sz="4" w:space="0" w:color="auto"/>
              <w:left w:val="single" w:sz="4" w:space="0" w:color="auto"/>
              <w:bottom w:val="single" w:sz="4" w:space="0" w:color="auto"/>
              <w:right w:val="single" w:sz="4" w:space="0" w:color="auto"/>
            </w:tcBorders>
          </w:tcPr>
          <w:p w14:paraId="2BBF997A" w14:textId="77777777" w:rsidR="000B2F17" w:rsidRPr="00815CA4" w:rsidRDefault="00C04733">
            <w:pPr>
              <w:jc w:val="center"/>
              <w:rPr>
                <w:sz w:val="18"/>
                <w:szCs w:val="18"/>
              </w:rPr>
            </w:pPr>
            <w:r>
              <w:rPr>
                <w:sz w:val="18"/>
                <w:szCs w:val="18"/>
              </w:rPr>
              <w:t>08/14/2019</w:t>
            </w:r>
          </w:p>
        </w:tc>
      </w:tr>
      <w:tr w:rsidR="000B2F17" w:rsidRPr="006D6643" w14:paraId="34D0EBF1" w14:textId="77777777" w:rsidTr="000B2F17">
        <w:tc>
          <w:tcPr>
            <w:tcW w:w="4428" w:type="dxa"/>
            <w:tcBorders>
              <w:top w:val="single" w:sz="4" w:space="0" w:color="auto"/>
              <w:left w:val="single" w:sz="4" w:space="0" w:color="auto"/>
              <w:bottom w:val="single" w:sz="4" w:space="0" w:color="auto"/>
              <w:right w:val="single" w:sz="4" w:space="0" w:color="auto"/>
            </w:tcBorders>
            <w:hideMark/>
          </w:tcPr>
          <w:p w14:paraId="0679AC99" w14:textId="77777777" w:rsidR="000B2F17" w:rsidRPr="004E0E13" w:rsidRDefault="000B2F17">
            <w:pPr>
              <w:rPr>
                <w:b/>
                <w:sz w:val="18"/>
                <w:szCs w:val="18"/>
              </w:rPr>
            </w:pPr>
            <w:r w:rsidRPr="004E0E13">
              <w:rPr>
                <w:b/>
                <w:sz w:val="18"/>
                <w:szCs w:val="18"/>
              </w:rPr>
              <w:t>Department/Location</w:t>
            </w:r>
          </w:p>
        </w:tc>
        <w:tc>
          <w:tcPr>
            <w:tcW w:w="2160" w:type="dxa"/>
            <w:tcBorders>
              <w:top w:val="single" w:sz="4" w:space="0" w:color="auto"/>
              <w:left w:val="single" w:sz="4" w:space="0" w:color="auto"/>
              <w:bottom w:val="single" w:sz="4" w:space="0" w:color="auto"/>
              <w:right w:val="single" w:sz="4" w:space="0" w:color="auto"/>
            </w:tcBorders>
            <w:hideMark/>
          </w:tcPr>
          <w:p w14:paraId="04DF2DFF" w14:textId="77777777" w:rsidR="000B2F17" w:rsidRPr="004E0E13" w:rsidRDefault="000B2F17">
            <w:pPr>
              <w:jc w:val="center"/>
              <w:rPr>
                <w:b/>
                <w:sz w:val="18"/>
                <w:szCs w:val="18"/>
              </w:rPr>
            </w:pPr>
            <w:r w:rsidRPr="004E0E13">
              <w:rPr>
                <w:b/>
                <w:sz w:val="18"/>
                <w:szCs w:val="18"/>
              </w:rPr>
              <w:t>Entry</w:t>
            </w:r>
          </w:p>
        </w:tc>
        <w:tc>
          <w:tcPr>
            <w:tcW w:w="2268" w:type="dxa"/>
            <w:tcBorders>
              <w:top w:val="single" w:sz="4" w:space="0" w:color="auto"/>
              <w:left w:val="single" w:sz="4" w:space="0" w:color="auto"/>
              <w:bottom w:val="single" w:sz="4" w:space="0" w:color="auto"/>
              <w:right w:val="single" w:sz="4" w:space="0" w:color="auto"/>
            </w:tcBorders>
            <w:hideMark/>
          </w:tcPr>
          <w:p w14:paraId="00F43CE6" w14:textId="77777777" w:rsidR="000B2F17" w:rsidRPr="00DA210C" w:rsidRDefault="00131195">
            <w:pPr>
              <w:jc w:val="center"/>
              <w:rPr>
                <w:sz w:val="18"/>
                <w:szCs w:val="18"/>
              </w:rPr>
            </w:pPr>
            <w:r w:rsidRPr="00DA210C">
              <w:rPr>
                <w:sz w:val="18"/>
                <w:szCs w:val="18"/>
              </w:rPr>
              <w:t>Closing date</w:t>
            </w:r>
          </w:p>
        </w:tc>
      </w:tr>
      <w:tr w:rsidR="000B2F17" w:rsidRPr="006D6643" w14:paraId="418F9FC5" w14:textId="77777777" w:rsidTr="000B2F17">
        <w:tc>
          <w:tcPr>
            <w:tcW w:w="4428" w:type="dxa"/>
            <w:tcBorders>
              <w:top w:val="single" w:sz="4" w:space="0" w:color="auto"/>
              <w:left w:val="single" w:sz="4" w:space="0" w:color="auto"/>
              <w:bottom w:val="single" w:sz="4" w:space="0" w:color="auto"/>
              <w:right w:val="single" w:sz="4" w:space="0" w:color="auto"/>
            </w:tcBorders>
            <w:hideMark/>
          </w:tcPr>
          <w:p w14:paraId="4DF852B8" w14:textId="77777777" w:rsidR="000B2F17" w:rsidRPr="004E0E13" w:rsidRDefault="006B7C0B">
            <w:pPr>
              <w:rPr>
                <w:sz w:val="18"/>
                <w:szCs w:val="18"/>
              </w:rPr>
            </w:pPr>
            <w:r w:rsidRPr="004E0E13">
              <w:rPr>
                <w:sz w:val="18"/>
                <w:szCs w:val="18"/>
              </w:rPr>
              <w:t>CSBG/321 Dick Street</w:t>
            </w:r>
          </w:p>
        </w:tc>
        <w:tc>
          <w:tcPr>
            <w:tcW w:w="2160" w:type="dxa"/>
            <w:tcBorders>
              <w:top w:val="single" w:sz="4" w:space="0" w:color="auto"/>
              <w:left w:val="single" w:sz="4" w:space="0" w:color="auto"/>
              <w:bottom w:val="single" w:sz="4" w:space="0" w:color="auto"/>
              <w:right w:val="single" w:sz="4" w:space="0" w:color="auto"/>
            </w:tcBorders>
          </w:tcPr>
          <w:p w14:paraId="4A8A3DD7" w14:textId="77777777" w:rsidR="000B2F17" w:rsidRPr="00984746" w:rsidRDefault="00C04733" w:rsidP="00984746">
            <w:pPr>
              <w:jc w:val="center"/>
              <w:rPr>
                <w:sz w:val="18"/>
                <w:szCs w:val="18"/>
              </w:rPr>
            </w:pPr>
            <w:r>
              <w:rPr>
                <w:sz w:val="18"/>
                <w:szCs w:val="18"/>
              </w:rPr>
              <w:t>$52K-$62K</w:t>
            </w:r>
          </w:p>
        </w:tc>
        <w:tc>
          <w:tcPr>
            <w:tcW w:w="2268" w:type="dxa"/>
            <w:tcBorders>
              <w:top w:val="single" w:sz="4" w:space="0" w:color="auto"/>
              <w:left w:val="single" w:sz="4" w:space="0" w:color="auto"/>
              <w:bottom w:val="single" w:sz="4" w:space="0" w:color="auto"/>
              <w:right w:val="single" w:sz="4" w:space="0" w:color="auto"/>
            </w:tcBorders>
          </w:tcPr>
          <w:p w14:paraId="34732CEF" w14:textId="77777777" w:rsidR="000B2F17" w:rsidRPr="00DA210C" w:rsidRDefault="003E73CA" w:rsidP="003E73CA">
            <w:pPr>
              <w:tabs>
                <w:tab w:val="left" w:pos="444"/>
              </w:tabs>
              <w:rPr>
                <w:sz w:val="18"/>
                <w:szCs w:val="18"/>
              </w:rPr>
            </w:pPr>
            <w:r>
              <w:rPr>
                <w:sz w:val="18"/>
                <w:szCs w:val="18"/>
              </w:rPr>
              <w:t>OPENED UNTIL FILLED</w:t>
            </w:r>
          </w:p>
        </w:tc>
      </w:tr>
    </w:tbl>
    <w:p w14:paraId="3DF12554" w14:textId="77777777" w:rsidR="000B2F17" w:rsidRPr="006D6643" w:rsidRDefault="000B2F17" w:rsidP="000B2F17">
      <w:pPr>
        <w:rPr>
          <w:color w:val="FF0000"/>
          <w:sz w:val="18"/>
          <w:szCs w:val="18"/>
        </w:rPr>
      </w:pPr>
    </w:p>
    <w:tbl>
      <w:tblPr>
        <w:tblStyle w:val="TableGrid"/>
        <w:tblW w:w="0" w:type="auto"/>
        <w:tblLook w:val="01E0" w:firstRow="1" w:lastRow="1" w:firstColumn="1" w:lastColumn="1" w:noHBand="0" w:noVBand="0"/>
      </w:tblPr>
      <w:tblGrid>
        <w:gridCol w:w="8856"/>
      </w:tblGrid>
      <w:tr w:rsidR="000B2F17" w:rsidRPr="006D6643" w14:paraId="7EE17A43" w14:textId="77777777" w:rsidTr="000B2F17">
        <w:tc>
          <w:tcPr>
            <w:tcW w:w="8856" w:type="dxa"/>
            <w:tcBorders>
              <w:top w:val="single" w:sz="4" w:space="0" w:color="auto"/>
              <w:left w:val="single" w:sz="4" w:space="0" w:color="auto"/>
              <w:bottom w:val="single" w:sz="4" w:space="0" w:color="auto"/>
              <w:right w:val="single" w:sz="4" w:space="0" w:color="auto"/>
            </w:tcBorders>
            <w:hideMark/>
          </w:tcPr>
          <w:p w14:paraId="6731DC68" w14:textId="77777777" w:rsidR="000B2F17" w:rsidRPr="008C438C" w:rsidRDefault="000B2F17">
            <w:pPr>
              <w:rPr>
                <w:b/>
                <w:sz w:val="18"/>
                <w:szCs w:val="18"/>
              </w:rPr>
            </w:pPr>
            <w:r w:rsidRPr="008C438C">
              <w:rPr>
                <w:b/>
                <w:sz w:val="18"/>
                <w:szCs w:val="18"/>
              </w:rPr>
              <w:t>Required Education &amp; Experience:</w:t>
            </w:r>
          </w:p>
        </w:tc>
      </w:tr>
      <w:tr w:rsidR="000B2F17" w:rsidRPr="006D6643" w14:paraId="7A8A0D11" w14:textId="77777777" w:rsidTr="000B2F17">
        <w:tc>
          <w:tcPr>
            <w:tcW w:w="8856" w:type="dxa"/>
            <w:tcBorders>
              <w:top w:val="single" w:sz="4" w:space="0" w:color="auto"/>
              <w:left w:val="single" w:sz="4" w:space="0" w:color="auto"/>
              <w:bottom w:val="single" w:sz="4" w:space="0" w:color="auto"/>
              <w:right w:val="single" w:sz="4" w:space="0" w:color="auto"/>
            </w:tcBorders>
            <w:hideMark/>
          </w:tcPr>
          <w:p w14:paraId="2B1C5F8A" w14:textId="77777777" w:rsidR="000B2F17" w:rsidRPr="008467F9" w:rsidRDefault="00131195" w:rsidP="00131195">
            <w:pPr>
              <w:rPr>
                <w:sz w:val="18"/>
                <w:szCs w:val="18"/>
              </w:rPr>
            </w:pPr>
            <w:r w:rsidRPr="008467F9">
              <w:rPr>
                <w:rFonts w:eastAsia="Trebuchet MS"/>
                <w:sz w:val="18"/>
                <w:szCs w:val="18"/>
              </w:rPr>
              <w:t>Master’s Degree in Social Work, Business Administration or Public Administration required Ten years related experience (CSBG preferred) including at least seven years of supervisory experience at the director level.</w:t>
            </w:r>
            <w:r w:rsidRPr="008467F9">
              <w:rPr>
                <w:sz w:val="18"/>
                <w:szCs w:val="18"/>
              </w:rPr>
              <w:t xml:space="preserve"> </w:t>
            </w:r>
          </w:p>
        </w:tc>
      </w:tr>
      <w:tr w:rsidR="000B2F17" w:rsidRPr="006D6643" w14:paraId="12CB9478" w14:textId="77777777" w:rsidTr="000B2F17">
        <w:tc>
          <w:tcPr>
            <w:tcW w:w="8856" w:type="dxa"/>
            <w:tcBorders>
              <w:top w:val="single" w:sz="4" w:space="0" w:color="auto"/>
              <w:left w:val="single" w:sz="4" w:space="0" w:color="auto"/>
              <w:bottom w:val="single" w:sz="4" w:space="0" w:color="auto"/>
              <w:right w:val="single" w:sz="4" w:space="0" w:color="auto"/>
            </w:tcBorders>
            <w:hideMark/>
          </w:tcPr>
          <w:p w14:paraId="1D244083" w14:textId="77777777" w:rsidR="000B2F17" w:rsidRPr="00556D63" w:rsidRDefault="000B2F17">
            <w:pPr>
              <w:rPr>
                <w:b/>
                <w:sz w:val="18"/>
                <w:szCs w:val="18"/>
              </w:rPr>
            </w:pPr>
            <w:r w:rsidRPr="00556D63">
              <w:rPr>
                <w:b/>
                <w:sz w:val="18"/>
                <w:szCs w:val="18"/>
              </w:rPr>
              <w:t>Conditions of Employment:</w:t>
            </w:r>
          </w:p>
        </w:tc>
      </w:tr>
      <w:tr w:rsidR="000B2F17" w:rsidRPr="006D6643" w14:paraId="6F1C1D9F" w14:textId="77777777" w:rsidTr="000B2F17">
        <w:tc>
          <w:tcPr>
            <w:tcW w:w="8856" w:type="dxa"/>
            <w:tcBorders>
              <w:top w:val="single" w:sz="4" w:space="0" w:color="auto"/>
              <w:left w:val="single" w:sz="4" w:space="0" w:color="auto"/>
              <w:bottom w:val="single" w:sz="4" w:space="0" w:color="auto"/>
              <w:right w:val="single" w:sz="4" w:space="0" w:color="auto"/>
            </w:tcBorders>
            <w:hideMark/>
          </w:tcPr>
          <w:p w14:paraId="270B7FE2" w14:textId="77777777" w:rsidR="000B2F17" w:rsidRPr="00556D63" w:rsidRDefault="000B2F17">
            <w:pPr>
              <w:rPr>
                <w:sz w:val="18"/>
                <w:szCs w:val="18"/>
              </w:rPr>
            </w:pPr>
            <w:r w:rsidRPr="00556D63">
              <w:rPr>
                <w:sz w:val="18"/>
                <w:szCs w:val="18"/>
              </w:rPr>
              <w:t>Background check with state and Federal law enforcement agency required.  Selected applicant must submit to a post offer substance abuse screening test and receive a negative result for the use of drugs and alcohol as specified in agency policies.  Must submit and receive negative results for random testing of same.  Applicant must have and maintain a valid NC driver’s license with own transportation.  Must be able to pass a post offer physical examination.</w:t>
            </w:r>
          </w:p>
          <w:p w14:paraId="7F35D518" w14:textId="77777777" w:rsidR="000B2F17" w:rsidRPr="00556D63" w:rsidRDefault="00083B83">
            <w:pPr>
              <w:rPr>
                <w:sz w:val="18"/>
                <w:szCs w:val="18"/>
              </w:rPr>
            </w:pPr>
            <w:r w:rsidRPr="00556D63">
              <w:rPr>
                <w:sz w:val="18"/>
                <w:szCs w:val="18"/>
              </w:rPr>
              <w:t>Action Pathways, Inc.</w:t>
            </w:r>
            <w:r w:rsidR="000B2F17" w:rsidRPr="00556D63">
              <w:rPr>
                <w:sz w:val="18"/>
                <w:szCs w:val="18"/>
              </w:rPr>
              <w:t xml:space="preserve"> is an “at-will” employer.  Either the </w:t>
            </w:r>
            <w:r w:rsidR="00133057" w:rsidRPr="00556D63">
              <w:rPr>
                <w:sz w:val="18"/>
                <w:szCs w:val="18"/>
              </w:rPr>
              <w:t xml:space="preserve">employee or </w:t>
            </w:r>
            <w:r w:rsidRPr="00556D63">
              <w:rPr>
                <w:sz w:val="18"/>
                <w:szCs w:val="18"/>
              </w:rPr>
              <w:t>Action Pathways, Inc.</w:t>
            </w:r>
            <w:r w:rsidR="00133057" w:rsidRPr="00556D63">
              <w:rPr>
                <w:sz w:val="18"/>
                <w:szCs w:val="18"/>
              </w:rPr>
              <w:t xml:space="preserve"> may end </w:t>
            </w:r>
            <w:r w:rsidR="000B2F17" w:rsidRPr="00556D63">
              <w:rPr>
                <w:sz w:val="18"/>
                <w:szCs w:val="18"/>
              </w:rPr>
              <w:t>the employment arrangement at any time, with or without cause.</w:t>
            </w:r>
          </w:p>
          <w:p w14:paraId="4F3CEB4F" w14:textId="77777777" w:rsidR="000B2F17" w:rsidRPr="00556D63" w:rsidRDefault="000B2F17">
            <w:pPr>
              <w:rPr>
                <w:sz w:val="18"/>
                <w:szCs w:val="18"/>
              </w:rPr>
            </w:pPr>
            <w:r w:rsidRPr="00556D63">
              <w:rPr>
                <w:sz w:val="18"/>
                <w:szCs w:val="18"/>
              </w:rPr>
              <w:t>Management has the exclusive right to alter this job description at any time without notice.  The job description or announcement is not an employment agreement or contract.</w:t>
            </w:r>
          </w:p>
        </w:tc>
      </w:tr>
      <w:tr w:rsidR="000B2F17" w:rsidRPr="006D6643" w14:paraId="100165D3" w14:textId="77777777" w:rsidTr="000B2F17">
        <w:tc>
          <w:tcPr>
            <w:tcW w:w="8856" w:type="dxa"/>
            <w:tcBorders>
              <w:top w:val="single" w:sz="4" w:space="0" w:color="auto"/>
              <w:left w:val="single" w:sz="4" w:space="0" w:color="auto"/>
              <w:bottom w:val="single" w:sz="4" w:space="0" w:color="auto"/>
              <w:right w:val="single" w:sz="4" w:space="0" w:color="auto"/>
            </w:tcBorders>
            <w:hideMark/>
          </w:tcPr>
          <w:p w14:paraId="24A95A7E" w14:textId="77777777" w:rsidR="000B2F17" w:rsidRPr="00556D63" w:rsidRDefault="000B2F17">
            <w:pPr>
              <w:rPr>
                <w:b/>
                <w:sz w:val="18"/>
                <w:szCs w:val="18"/>
              </w:rPr>
            </w:pPr>
            <w:r w:rsidRPr="00556D63">
              <w:rPr>
                <w:b/>
                <w:sz w:val="18"/>
                <w:szCs w:val="18"/>
              </w:rPr>
              <w:t>General Duties &amp; Responsibilities:</w:t>
            </w:r>
          </w:p>
        </w:tc>
      </w:tr>
      <w:tr w:rsidR="000B2F17" w:rsidRPr="006D6643" w14:paraId="6F63B371" w14:textId="77777777" w:rsidTr="000B2F17">
        <w:tc>
          <w:tcPr>
            <w:tcW w:w="8856" w:type="dxa"/>
            <w:tcBorders>
              <w:top w:val="single" w:sz="4" w:space="0" w:color="auto"/>
              <w:left w:val="single" w:sz="4" w:space="0" w:color="auto"/>
              <w:bottom w:val="single" w:sz="4" w:space="0" w:color="auto"/>
              <w:right w:val="single" w:sz="4" w:space="0" w:color="auto"/>
            </w:tcBorders>
            <w:hideMark/>
          </w:tcPr>
          <w:p w14:paraId="20ABFF29" w14:textId="77777777" w:rsidR="001F3DAC" w:rsidRPr="00A7397E" w:rsidRDefault="00A7397E" w:rsidP="00A7397E">
            <w:pPr>
              <w:pStyle w:val="ListParagraph"/>
              <w:numPr>
                <w:ilvl w:val="0"/>
                <w:numId w:val="7"/>
              </w:numPr>
              <w:spacing w:after="280" w:afterAutospacing="1"/>
              <w:contextualSpacing w:val="0"/>
              <w:rPr>
                <w:rFonts w:eastAsia="Trebuchet MS"/>
                <w:sz w:val="18"/>
                <w:szCs w:val="18"/>
              </w:rPr>
            </w:pPr>
            <w:r w:rsidRPr="00A7397E">
              <w:rPr>
                <w:rFonts w:eastAsia="Trebuchet MS"/>
                <w:sz w:val="18"/>
                <w:szCs w:val="18"/>
              </w:rPr>
              <w:t xml:space="preserve">Establishes program direction, implements and evaluates goals, objectives and procedures, conferring with COO, members of management and staff as necessary. </w:t>
            </w:r>
          </w:p>
          <w:p w14:paraId="01688185" w14:textId="77777777" w:rsidR="00A7397E" w:rsidRDefault="00A7397E" w:rsidP="00A7397E">
            <w:pPr>
              <w:pStyle w:val="ListParagraph"/>
              <w:numPr>
                <w:ilvl w:val="0"/>
                <w:numId w:val="7"/>
              </w:numPr>
              <w:spacing w:after="280" w:afterAutospacing="1"/>
              <w:contextualSpacing w:val="0"/>
              <w:rPr>
                <w:rFonts w:eastAsia="Trebuchet MS"/>
                <w:sz w:val="18"/>
                <w:szCs w:val="18"/>
              </w:rPr>
            </w:pPr>
            <w:r w:rsidRPr="00A7397E">
              <w:rPr>
                <w:rFonts w:eastAsia="Trebuchet MS"/>
                <w:sz w:val="18"/>
                <w:szCs w:val="18"/>
              </w:rPr>
              <w:t>Responsible for the performance of all assigned staff in the execution of their job descriptions, for the appropriate implementation and operation of programs in accordance with Action Pathways, Inc. policies and procedures</w:t>
            </w:r>
            <w:r>
              <w:rPr>
                <w:rFonts w:eastAsia="Trebuchet MS"/>
                <w:sz w:val="18"/>
                <w:szCs w:val="18"/>
              </w:rPr>
              <w:t>.</w:t>
            </w:r>
          </w:p>
          <w:p w14:paraId="213D7295" w14:textId="77777777" w:rsidR="00A7397E" w:rsidRPr="00AE2E7D" w:rsidRDefault="00A7397E" w:rsidP="00AE2E7D">
            <w:pPr>
              <w:pStyle w:val="ListParagraph"/>
              <w:numPr>
                <w:ilvl w:val="0"/>
                <w:numId w:val="7"/>
              </w:numPr>
              <w:spacing w:after="280" w:afterAutospacing="1"/>
              <w:contextualSpacing w:val="0"/>
              <w:rPr>
                <w:rFonts w:eastAsia="Trebuchet MS"/>
                <w:sz w:val="18"/>
                <w:szCs w:val="18"/>
              </w:rPr>
            </w:pPr>
            <w:r w:rsidRPr="00A7397E">
              <w:rPr>
                <w:rFonts w:eastAsia="Trebuchet MS"/>
                <w:sz w:val="18"/>
                <w:szCs w:val="18"/>
              </w:rPr>
              <w:t>Oversees implementation of short term and long range goals and objectives, ensuring projects remain within budget constraints and meet time lines</w:t>
            </w:r>
            <w:r>
              <w:rPr>
                <w:rFonts w:eastAsia="Trebuchet MS"/>
                <w:sz w:val="18"/>
                <w:szCs w:val="18"/>
              </w:rPr>
              <w:t>.</w:t>
            </w:r>
            <w:r w:rsidR="00AE2E7D">
              <w:rPr>
                <w:rFonts w:eastAsia="Trebuchet MS"/>
                <w:sz w:val="18"/>
                <w:szCs w:val="18"/>
              </w:rPr>
              <w:t xml:space="preserve">  </w:t>
            </w:r>
            <w:r w:rsidRPr="00AE2E7D">
              <w:rPr>
                <w:rFonts w:eastAsia="Trebuchet MS"/>
                <w:sz w:val="18"/>
                <w:szCs w:val="18"/>
              </w:rPr>
              <w:t>Monitors and evaluates project activities regularly and systematically; prepares reports of progress, deficiencies, planned changes, and projected growth to the COO and appropriate Boards.</w:t>
            </w:r>
          </w:p>
          <w:p w14:paraId="4D617880" w14:textId="77777777" w:rsidR="00E60968" w:rsidRDefault="00A7397E" w:rsidP="00E60968">
            <w:pPr>
              <w:pStyle w:val="ListParagraph"/>
              <w:numPr>
                <w:ilvl w:val="0"/>
                <w:numId w:val="7"/>
              </w:numPr>
              <w:spacing w:after="280" w:afterAutospacing="1"/>
              <w:contextualSpacing w:val="0"/>
              <w:rPr>
                <w:rFonts w:eastAsia="Trebuchet MS"/>
                <w:sz w:val="18"/>
                <w:szCs w:val="18"/>
              </w:rPr>
            </w:pPr>
            <w:r w:rsidRPr="00A7397E">
              <w:rPr>
                <w:rFonts w:eastAsia="Trebuchet MS"/>
                <w:sz w:val="18"/>
                <w:szCs w:val="18"/>
              </w:rPr>
              <w:t xml:space="preserve">Designs and conducts training programs for staff. </w:t>
            </w:r>
          </w:p>
          <w:p w14:paraId="2F589896" w14:textId="77777777" w:rsidR="0086344F" w:rsidRPr="0086344F" w:rsidRDefault="00E60968" w:rsidP="0086344F">
            <w:pPr>
              <w:pStyle w:val="ListParagraph"/>
              <w:numPr>
                <w:ilvl w:val="0"/>
                <w:numId w:val="7"/>
              </w:numPr>
              <w:spacing w:after="280" w:afterAutospacing="1"/>
              <w:contextualSpacing w:val="0"/>
              <w:rPr>
                <w:rFonts w:eastAsia="Trebuchet MS"/>
                <w:sz w:val="18"/>
                <w:szCs w:val="18"/>
              </w:rPr>
            </w:pPr>
            <w:r w:rsidRPr="00E60968">
              <w:rPr>
                <w:sz w:val="18"/>
                <w:szCs w:val="18"/>
              </w:rPr>
              <w:t xml:space="preserve">Coordinates with Chief Financial Officer on budget development and management, invoice tracking and </w:t>
            </w:r>
            <w:r w:rsidRPr="0086344F">
              <w:rPr>
                <w:sz w:val="18"/>
                <w:szCs w:val="18"/>
              </w:rPr>
              <w:t>processing, information technology, and facilities management efforts.</w:t>
            </w:r>
          </w:p>
          <w:p w14:paraId="74E2789F" w14:textId="77777777" w:rsidR="0086344F" w:rsidRPr="0086344F" w:rsidRDefault="0086344F" w:rsidP="0086344F">
            <w:pPr>
              <w:pStyle w:val="ListParagraph"/>
              <w:numPr>
                <w:ilvl w:val="0"/>
                <w:numId w:val="7"/>
              </w:numPr>
              <w:spacing w:after="280" w:afterAutospacing="1"/>
              <w:contextualSpacing w:val="0"/>
              <w:rPr>
                <w:rFonts w:eastAsia="Trebuchet MS"/>
                <w:sz w:val="18"/>
                <w:szCs w:val="18"/>
              </w:rPr>
            </w:pPr>
            <w:r w:rsidRPr="0086344F">
              <w:rPr>
                <w:sz w:val="18"/>
                <w:szCs w:val="18"/>
              </w:rPr>
              <w:t>Coordinates with Chief Financial Officer on budget development and management, invoice tracking and processing, information technology, and facilities management efforts.</w:t>
            </w:r>
          </w:p>
          <w:p w14:paraId="2F3A6C91" w14:textId="77777777" w:rsidR="00A7397E" w:rsidRPr="0086344F" w:rsidRDefault="0086344F" w:rsidP="0086344F">
            <w:pPr>
              <w:pStyle w:val="ListParagraph"/>
              <w:numPr>
                <w:ilvl w:val="0"/>
                <w:numId w:val="7"/>
              </w:numPr>
              <w:contextualSpacing w:val="0"/>
              <w:rPr>
                <w:rFonts w:eastAsia="Trebuchet MS"/>
                <w:sz w:val="18"/>
                <w:szCs w:val="18"/>
              </w:rPr>
            </w:pPr>
            <w:r w:rsidRPr="0086344F">
              <w:rPr>
                <w:sz w:val="18"/>
                <w:szCs w:val="18"/>
              </w:rPr>
              <w:t>Coordinates with Agency Advancement for public relations and other communications related efforts, event planning, and fund development activities.</w:t>
            </w:r>
          </w:p>
        </w:tc>
      </w:tr>
      <w:tr w:rsidR="000B2F17" w:rsidRPr="006D6643" w14:paraId="7FE83B15" w14:textId="77777777" w:rsidTr="000B2F17">
        <w:tc>
          <w:tcPr>
            <w:tcW w:w="8856" w:type="dxa"/>
            <w:tcBorders>
              <w:top w:val="single" w:sz="4" w:space="0" w:color="auto"/>
              <w:left w:val="single" w:sz="4" w:space="0" w:color="auto"/>
              <w:bottom w:val="single" w:sz="4" w:space="0" w:color="auto"/>
              <w:right w:val="single" w:sz="4" w:space="0" w:color="auto"/>
            </w:tcBorders>
            <w:hideMark/>
          </w:tcPr>
          <w:p w14:paraId="5EE7DBCD" w14:textId="77777777" w:rsidR="000B2F17" w:rsidRPr="00C71F54" w:rsidRDefault="000B2F17">
            <w:pPr>
              <w:rPr>
                <w:b/>
                <w:sz w:val="18"/>
                <w:szCs w:val="18"/>
              </w:rPr>
            </w:pPr>
            <w:r w:rsidRPr="00C71F54">
              <w:rPr>
                <w:b/>
                <w:sz w:val="18"/>
                <w:szCs w:val="18"/>
              </w:rPr>
              <w:t>Knowledge:</w:t>
            </w:r>
          </w:p>
        </w:tc>
      </w:tr>
      <w:tr w:rsidR="000B2F17" w:rsidRPr="006D6643" w14:paraId="7FB14A5B" w14:textId="77777777" w:rsidTr="00984746">
        <w:trPr>
          <w:trHeight w:val="2186"/>
        </w:trPr>
        <w:tc>
          <w:tcPr>
            <w:tcW w:w="8856" w:type="dxa"/>
            <w:tcBorders>
              <w:top w:val="single" w:sz="4" w:space="0" w:color="auto"/>
              <w:left w:val="single" w:sz="4" w:space="0" w:color="auto"/>
              <w:bottom w:val="single" w:sz="4" w:space="0" w:color="auto"/>
              <w:right w:val="single" w:sz="4" w:space="0" w:color="auto"/>
            </w:tcBorders>
            <w:hideMark/>
          </w:tcPr>
          <w:p w14:paraId="0B2F9F40" w14:textId="77777777" w:rsidR="00D4288D" w:rsidRPr="00C71F54" w:rsidRDefault="00D4288D" w:rsidP="00D4288D">
            <w:pPr>
              <w:rPr>
                <w:b/>
                <w:sz w:val="18"/>
                <w:szCs w:val="18"/>
              </w:rPr>
            </w:pPr>
            <w:r w:rsidRPr="00C71F54">
              <w:rPr>
                <w:b/>
                <w:sz w:val="18"/>
                <w:szCs w:val="18"/>
              </w:rPr>
              <w:t>Applicant must be able to:</w:t>
            </w:r>
          </w:p>
          <w:p w14:paraId="3CFD0F3A" w14:textId="77777777" w:rsidR="00D4288D" w:rsidRPr="00C011ED" w:rsidRDefault="00AE2E7D" w:rsidP="00D4288D">
            <w:pPr>
              <w:numPr>
                <w:ilvl w:val="0"/>
                <w:numId w:val="6"/>
              </w:numPr>
              <w:autoSpaceDE w:val="0"/>
              <w:autoSpaceDN w:val="0"/>
              <w:adjustRightInd w:val="0"/>
              <w:rPr>
                <w:sz w:val="18"/>
                <w:szCs w:val="18"/>
              </w:rPr>
            </w:pPr>
            <w:r w:rsidRPr="00C011ED">
              <w:rPr>
                <w:sz w:val="18"/>
                <w:szCs w:val="18"/>
              </w:rPr>
              <w:t>Have a valid driver’s license and transportation to travel throughout the CSBG 2 county service area</w:t>
            </w:r>
            <w:r w:rsidR="00D4288D" w:rsidRPr="00C011ED">
              <w:rPr>
                <w:sz w:val="18"/>
                <w:szCs w:val="18"/>
              </w:rPr>
              <w:t xml:space="preserve">. </w:t>
            </w:r>
          </w:p>
          <w:p w14:paraId="533DE7A8" w14:textId="77777777" w:rsidR="00C011ED" w:rsidRPr="002826C0" w:rsidRDefault="00881739" w:rsidP="00C011ED">
            <w:pPr>
              <w:numPr>
                <w:ilvl w:val="0"/>
                <w:numId w:val="6"/>
              </w:numPr>
              <w:autoSpaceDE w:val="0"/>
              <w:autoSpaceDN w:val="0"/>
              <w:adjustRightInd w:val="0"/>
              <w:rPr>
                <w:sz w:val="18"/>
                <w:szCs w:val="18"/>
              </w:rPr>
            </w:pPr>
            <w:r>
              <w:rPr>
                <w:rFonts w:eastAsia="Trebuchet MS"/>
                <w:sz w:val="18"/>
                <w:szCs w:val="18"/>
              </w:rPr>
              <w:t>H</w:t>
            </w:r>
            <w:r w:rsidR="00C011ED" w:rsidRPr="00C011ED">
              <w:rPr>
                <w:rFonts w:eastAsia="Trebuchet MS"/>
                <w:sz w:val="18"/>
                <w:szCs w:val="18"/>
              </w:rPr>
              <w:t>ave a working knowledge of public and private organizations, funding sources, and government regulations.</w:t>
            </w:r>
          </w:p>
          <w:p w14:paraId="08ECEBBB" w14:textId="77777777" w:rsidR="00AE2E7D" w:rsidRPr="002826C0" w:rsidRDefault="00D4288D" w:rsidP="002826C0">
            <w:pPr>
              <w:numPr>
                <w:ilvl w:val="0"/>
                <w:numId w:val="6"/>
              </w:numPr>
              <w:autoSpaceDE w:val="0"/>
              <w:autoSpaceDN w:val="0"/>
              <w:adjustRightInd w:val="0"/>
              <w:rPr>
                <w:sz w:val="18"/>
                <w:szCs w:val="18"/>
              </w:rPr>
            </w:pPr>
            <w:r w:rsidRPr="002826C0">
              <w:rPr>
                <w:sz w:val="18"/>
                <w:szCs w:val="18"/>
              </w:rPr>
              <w:t xml:space="preserve">Maintain confidentiality. </w:t>
            </w:r>
          </w:p>
          <w:p w14:paraId="041C144B" w14:textId="77777777" w:rsidR="009C6F6A" w:rsidRDefault="0073211B" w:rsidP="00AE2E7D">
            <w:pPr>
              <w:numPr>
                <w:ilvl w:val="0"/>
                <w:numId w:val="6"/>
              </w:numPr>
              <w:autoSpaceDE w:val="0"/>
              <w:autoSpaceDN w:val="0"/>
              <w:adjustRightInd w:val="0"/>
              <w:rPr>
                <w:sz w:val="18"/>
                <w:szCs w:val="18"/>
              </w:rPr>
            </w:pPr>
            <w:r>
              <w:rPr>
                <w:sz w:val="18"/>
                <w:szCs w:val="18"/>
              </w:rPr>
              <w:t>S</w:t>
            </w:r>
            <w:r w:rsidR="00D4288D" w:rsidRPr="00C71F54">
              <w:rPr>
                <w:sz w:val="18"/>
                <w:szCs w:val="18"/>
              </w:rPr>
              <w:t>peak Spanish as a second language is desired</w:t>
            </w:r>
            <w:r w:rsidR="009C6F6A" w:rsidRPr="00C71F54">
              <w:rPr>
                <w:sz w:val="18"/>
                <w:szCs w:val="18"/>
              </w:rPr>
              <w:t>.</w:t>
            </w:r>
          </w:p>
          <w:p w14:paraId="44432CEE" w14:textId="77777777" w:rsidR="00B33016" w:rsidRPr="00AE2E7D" w:rsidRDefault="00B33016" w:rsidP="00B33016">
            <w:pPr>
              <w:autoSpaceDE w:val="0"/>
              <w:autoSpaceDN w:val="0"/>
              <w:adjustRightInd w:val="0"/>
              <w:ind w:left="720"/>
              <w:rPr>
                <w:sz w:val="18"/>
                <w:szCs w:val="18"/>
              </w:rPr>
            </w:pPr>
          </w:p>
          <w:p w14:paraId="601F7C54" w14:textId="77777777" w:rsidR="00D4288D" w:rsidRPr="00C71F54" w:rsidRDefault="00D4288D">
            <w:pPr>
              <w:rPr>
                <w:b/>
                <w:sz w:val="18"/>
                <w:szCs w:val="18"/>
              </w:rPr>
            </w:pPr>
            <w:r w:rsidRPr="00C71F54">
              <w:rPr>
                <w:b/>
                <w:sz w:val="18"/>
                <w:szCs w:val="18"/>
              </w:rPr>
              <w:t>Applicant must be able to obtain and maintain the following certifications:</w:t>
            </w:r>
          </w:p>
          <w:p w14:paraId="32F18280" w14:textId="77777777" w:rsidR="00AE2E7D" w:rsidRPr="00AE2E7D" w:rsidRDefault="00AE2E7D" w:rsidP="00AE2E7D">
            <w:pPr>
              <w:numPr>
                <w:ilvl w:val="0"/>
                <w:numId w:val="5"/>
              </w:numPr>
              <w:autoSpaceDE w:val="0"/>
              <w:autoSpaceDN w:val="0"/>
              <w:adjustRightInd w:val="0"/>
              <w:rPr>
                <w:sz w:val="18"/>
                <w:szCs w:val="18"/>
              </w:rPr>
            </w:pPr>
            <w:r w:rsidRPr="00AE2E7D">
              <w:rPr>
                <w:rFonts w:eastAsia="Trebuchet MS"/>
                <w:sz w:val="18"/>
                <w:szCs w:val="18"/>
              </w:rPr>
              <w:t>ROMA (Results Oriented Management and Accountability) certification preferred</w:t>
            </w:r>
          </w:p>
          <w:p w14:paraId="7628361F" w14:textId="77777777" w:rsidR="000B2F17" w:rsidRPr="00AE2E7D" w:rsidRDefault="00AE2E7D" w:rsidP="00984746">
            <w:pPr>
              <w:numPr>
                <w:ilvl w:val="0"/>
                <w:numId w:val="5"/>
              </w:numPr>
              <w:autoSpaceDE w:val="0"/>
              <w:autoSpaceDN w:val="0"/>
              <w:adjustRightInd w:val="0"/>
              <w:rPr>
                <w:sz w:val="18"/>
                <w:szCs w:val="18"/>
              </w:rPr>
            </w:pPr>
            <w:r w:rsidRPr="00AE2E7D">
              <w:rPr>
                <w:rFonts w:eastAsia="Trebuchet MS"/>
                <w:sz w:val="18"/>
                <w:szCs w:val="18"/>
              </w:rPr>
              <w:t>Employee should have or be able to earn within twelve months the certifications required of counseling staff needs for staff.  (Family Support Credential</w:t>
            </w:r>
            <w:r>
              <w:rPr>
                <w:rFonts w:eastAsia="Trebuchet MS"/>
                <w:sz w:val="18"/>
                <w:szCs w:val="18"/>
              </w:rPr>
              <w:t>)</w:t>
            </w:r>
          </w:p>
        </w:tc>
      </w:tr>
    </w:tbl>
    <w:p w14:paraId="4F7E7214" w14:textId="77777777" w:rsidR="000B2F17" w:rsidRPr="00916FC4" w:rsidRDefault="000B2F17" w:rsidP="000B2F17">
      <w:pPr>
        <w:rPr>
          <w:color w:val="FF0000"/>
          <w:sz w:val="20"/>
          <w:szCs w:val="20"/>
        </w:rPr>
      </w:pPr>
    </w:p>
    <w:tbl>
      <w:tblPr>
        <w:tblStyle w:val="TableGrid"/>
        <w:tblW w:w="0" w:type="auto"/>
        <w:tblLook w:val="01E0" w:firstRow="1" w:lastRow="1" w:firstColumn="1" w:lastColumn="1" w:noHBand="0" w:noVBand="0"/>
      </w:tblPr>
      <w:tblGrid>
        <w:gridCol w:w="8856"/>
      </w:tblGrid>
      <w:tr w:rsidR="000B2F17" w:rsidRPr="00916FC4" w14:paraId="1E23A158" w14:textId="77777777" w:rsidTr="000B2F17">
        <w:tc>
          <w:tcPr>
            <w:tcW w:w="8856" w:type="dxa"/>
            <w:tcBorders>
              <w:top w:val="single" w:sz="4" w:space="0" w:color="auto"/>
              <w:left w:val="single" w:sz="4" w:space="0" w:color="auto"/>
              <w:bottom w:val="single" w:sz="4" w:space="0" w:color="auto"/>
              <w:right w:val="single" w:sz="4" w:space="0" w:color="auto"/>
            </w:tcBorders>
            <w:hideMark/>
          </w:tcPr>
          <w:p w14:paraId="40EB4E32" w14:textId="77777777" w:rsidR="000B2F17" w:rsidRPr="00D4288D" w:rsidRDefault="000B2F17">
            <w:pPr>
              <w:rPr>
                <w:b/>
                <w:sz w:val="18"/>
                <w:szCs w:val="18"/>
              </w:rPr>
            </w:pPr>
            <w:r w:rsidRPr="00D4288D">
              <w:rPr>
                <w:b/>
                <w:sz w:val="18"/>
                <w:szCs w:val="18"/>
              </w:rPr>
              <w:t>How to Apply:</w:t>
            </w:r>
          </w:p>
        </w:tc>
      </w:tr>
      <w:tr w:rsidR="00F47E2F" w:rsidRPr="00916FC4" w14:paraId="62920123" w14:textId="77777777" w:rsidTr="000B2F17">
        <w:tc>
          <w:tcPr>
            <w:tcW w:w="8856" w:type="dxa"/>
            <w:tcBorders>
              <w:top w:val="single" w:sz="4" w:space="0" w:color="auto"/>
              <w:left w:val="single" w:sz="4" w:space="0" w:color="auto"/>
              <w:bottom w:val="single" w:sz="4" w:space="0" w:color="auto"/>
              <w:right w:val="single" w:sz="4" w:space="0" w:color="auto"/>
            </w:tcBorders>
          </w:tcPr>
          <w:p w14:paraId="57F163E4" w14:textId="77777777" w:rsidR="00F47E2F" w:rsidRPr="00D4288D" w:rsidRDefault="00F47E2F" w:rsidP="008F764A">
            <w:pPr>
              <w:rPr>
                <w:sz w:val="18"/>
                <w:szCs w:val="18"/>
              </w:rPr>
            </w:pPr>
            <w:r w:rsidRPr="00D4288D">
              <w:rPr>
                <w:sz w:val="18"/>
                <w:szCs w:val="18"/>
              </w:rPr>
              <w:t xml:space="preserve">Applications may be obtained at Action Pathways, Inc., 316 Green Street, Fayetteville, NC or download an employment application at </w:t>
            </w:r>
            <w:hyperlink r:id="rId8" w:history="1">
              <w:r w:rsidRPr="00D4288D">
                <w:rPr>
                  <w:rStyle w:val="Hyperlink"/>
                  <w:color w:val="auto"/>
                  <w:sz w:val="18"/>
                  <w:szCs w:val="18"/>
                </w:rPr>
                <w:t>www.actionpathways.ngo</w:t>
              </w:r>
            </w:hyperlink>
            <w:r w:rsidRPr="00D4288D">
              <w:rPr>
                <w:sz w:val="18"/>
                <w:szCs w:val="18"/>
                <w:u w:val="single"/>
              </w:rPr>
              <w:t>.</w:t>
            </w:r>
            <w:r w:rsidRPr="00D4288D">
              <w:rPr>
                <w:sz w:val="18"/>
                <w:szCs w:val="18"/>
              </w:rPr>
              <w:t xml:space="preserve">  Applications and resumes must be received by 4:00 pm on the application closing date listed in the announcement.  Please direct all applications to the attention of the Human Resources Department.</w:t>
            </w:r>
          </w:p>
        </w:tc>
      </w:tr>
      <w:tr w:rsidR="00F47E2F" w:rsidRPr="00916FC4" w14:paraId="71B69A7B" w14:textId="77777777" w:rsidTr="000B2F17">
        <w:tc>
          <w:tcPr>
            <w:tcW w:w="8856" w:type="dxa"/>
            <w:tcBorders>
              <w:top w:val="single" w:sz="4" w:space="0" w:color="auto"/>
              <w:left w:val="single" w:sz="4" w:space="0" w:color="auto"/>
              <w:bottom w:val="single" w:sz="4" w:space="0" w:color="auto"/>
              <w:right w:val="single" w:sz="4" w:space="0" w:color="auto"/>
            </w:tcBorders>
          </w:tcPr>
          <w:p w14:paraId="1642775B" w14:textId="77777777" w:rsidR="00F47E2F" w:rsidRPr="00A417DE" w:rsidRDefault="00F47E2F" w:rsidP="00F47E2F">
            <w:pPr>
              <w:jc w:val="center"/>
              <w:rPr>
                <w:b/>
                <w:sz w:val="16"/>
                <w:szCs w:val="16"/>
              </w:rPr>
            </w:pPr>
            <w:r w:rsidRPr="00A417DE">
              <w:rPr>
                <w:b/>
                <w:sz w:val="16"/>
                <w:szCs w:val="16"/>
              </w:rPr>
              <w:t>An Equal Opportunity Employer”</w:t>
            </w:r>
          </w:p>
          <w:p w14:paraId="0EE99728" w14:textId="77777777" w:rsidR="00F47E2F" w:rsidRPr="00A417DE" w:rsidRDefault="00F47E2F" w:rsidP="00F47E2F">
            <w:pPr>
              <w:jc w:val="center"/>
              <w:rPr>
                <w:b/>
                <w:sz w:val="16"/>
                <w:szCs w:val="16"/>
              </w:rPr>
            </w:pPr>
            <w:r>
              <w:rPr>
                <w:b/>
                <w:sz w:val="16"/>
                <w:szCs w:val="16"/>
              </w:rPr>
              <w:t>Action Pathways, Inc.</w:t>
            </w:r>
            <w:r w:rsidRPr="00A417DE">
              <w:rPr>
                <w:b/>
                <w:sz w:val="16"/>
                <w:szCs w:val="16"/>
              </w:rPr>
              <w:t xml:space="preserve"> hires only United States citizens </w:t>
            </w:r>
          </w:p>
          <w:p w14:paraId="32589CBE" w14:textId="77777777" w:rsidR="00F47E2F" w:rsidRPr="00A417DE" w:rsidRDefault="00F47E2F" w:rsidP="00F47E2F">
            <w:pPr>
              <w:jc w:val="center"/>
              <w:rPr>
                <w:b/>
                <w:sz w:val="16"/>
                <w:szCs w:val="16"/>
              </w:rPr>
            </w:pPr>
            <w:r w:rsidRPr="00A417DE">
              <w:rPr>
                <w:b/>
                <w:sz w:val="16"/>
                <w:szCs w:val="16"/>
              </w:rPr>
              <w:t xml:space="preserve">and lawfully authorized aliens who are in compliance with the </w:t>
            </w:r>
          </w:p>
          <w:p w14:paraId="0C81FC3E" w14:textId="77777777" w:rsidR="00F47E2F" w:rsidRPr="00D4288D" w:rsidRDefault="007C319B" w:rsidP="00F47E2F">
            <w:pPr>
              <w:rPr>
                <w:sz w:val="18"/>
                <w:szCs w:val="18"/>
              </w:rPr>
            </w:pPr>
            <w:r>
              <w:rPr>
                <w:b/>
                <w:sz w:val="16"/>
                <w:szCs w:val="16"/>
              </w:rPr>
              <w:t xml:space="preserve">                                                                        </w:t>
            </w:r>
            <w:r w:rsidR="00F47E2F" w:rsidRPr="00A417DE">
              <w:rPr>
                <w:b/>
                <w:sz w:val="16"/>
                <w:szCs w:val="16"/>
              </w:rPr>
              <w:t>Immigration Reform and Control Act.</w:t>
            </w:r>
          </w:p>
        </w:tc>
      </w:tr>
    </w:tbl>
    <w:p w14:paraId="05515739" w14:textId="77777777" w:rsidR="00E54780" w:rsidRDefault="00E54780"/>
    <w:sectPr w:rsidR="00E54780" w:rsidSect="00B4198E">
      <w:headerReference w:type="default" r:id="rId9"/>
      <w:pgSz w:w="12240" w:h="15840"/>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4E542" w14:textId="77777777" w:rsidR="00125554" w:rsidRDefault="00125554" w:rsidP="004E46CC">
      <w:r>
        <w:separator/>
      </w:r>
    </w:p>
  </w:endnote>
  <w:endnote w:type="continuationSeparator" w:id="0">
    <w:p w14:paraId="3F340981" w14:textId="77777777" w:rsidR="00125554" w:rsidRDefault="00125554" w:rsidP="004E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0FA05" w14:textId="77777777" w:rsidR="00125554" w:rsidRDefault="00125554" w:rsidP="004E46CC">
      <w:r>
        <w:separator/>
      </w:r>
    </w:p>
  </w:footnote>
  <w:footnote w:type="continuationSeparator" w:id="0">
    <w:p w14:paraId="02872850" w14:textId="77777777" w:rsidR="00125554" w:rsidRDefault="00125554" w:rsidP="004E4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2DC9" w14:textId="77777777" w:rsidR="003E73CA" w:rsidRDefault="003E73CA" w:rsidP="00B4198E">
    <w:pPr>
      <w:pStyle w:val="Header"/>
      <w:tabs>
        <w:tab w:val="left" w:pos="1764"/>
      </w:tabs>
      <w:jc w:val="center"/>
    </w:pPr>
    <w:r>
      <w:rPr>
        <w:noProof/>
      </w:rPr>
      <w:drawing>
        <wp:inline distT="0" distB="0" distL="0" distR="0" wp14:anchorId="2D71A06A" wp14:editId="7B23C50A">
          <wp:extent cx="1829169" cy="1005840"/>
          <wp:effectExtent l="19050" t="0" r="0" b="0"/>
          <wp:docPr id="13" name="Picture 13" descr="AP Logo_FINA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 Logo_FINAL2-01"/>
                  <pic:cNvPicPr>
                    <a:picLocks noChangeAspect="1" noChangeArrowheads="1"/>
                  </pic:cNvPicPr>
                </pic:nvPicPr>
                <pic:blipFill>
                  <a:blip r:embed="rId1"/>
                  <a:srcRect/>
                  <a:stretch>
                    <a:fillRect/>
                  </a:stretch>
                </pic:blipFill>
                <pic:spPr bwMode="auto">
                  <a:xfrm>
                    <a:off x="0" y="0"/>
                    <a:ext cx="1829169" cy="10058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9E4"/>
    <w:multiLevelType w:val="hybridMultilevel"/>
    <w:tmpl w:val="5E94B7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871517E"/>
    <w:multiLevelType w:val="hybridMultilevel"/>
    <w:tmpl w:val="EAE2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65FB9"/>
    <w:multiLevelType w:val="hybridMultilevel"/>
    <w:tmpl w:val="8280E8DA"/>
    <w:lvl w:ilvl="0" w:tplc="A87644A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1EC67A5"/>
    <w:multiLevelType w:val="hybridMultilevel"/>
    <w:tmpl w:val="F89639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3EED5656"/>
    <w:multiLevelType w:val="hybridMultilevel"/>
    <w:tmpl w:val="B5868920"/>
    <w:lvl w:ilvl="0" w:tplc="00000000">
      <w:start w:val="1"/>
      <w:numFmt w:val="bullet"/>
      <w:lvlRestart w:val="0"/>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F2738"/>
    <w:multiLevelType w:val="hybridMultilevel"/>
    <w:tmpl w:val="B58C38E8"/>
    <w:lvl w:ilvl="0" w:tplc="00000000">
      <w:start w:val="1"/>
      <w:numFmt w:val="bullet"/>
      <w:lvlRestart w:val="0"/>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7612E"/>
    <w:multiLevelType w:val="hybridMultilevel"/>
    <w:tmpl w:val="CE564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CB013E"/>
    <w:multiLevelType w:val="hybridMultilevel"/>
    <w:tmpl w:val="A950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4"/>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F17"/>
    <w:rsid w:val="00053FA8"/>
    <w:rsid w:val="000668B8"/>
    <w:rsid w:val="00072811"/>
    <w:rsid w:val="00083B83"/>
    <w:rsid w:val="00091D84"/>
    <w:rsid w:val="000A651E"/>
    <w:rsid w:val="000B2F17"/>
    <w:rsid w:val="000B54C0"/>
    <w:rsid w:val="000C6E85"/>
    <w:rsid w:val="000F0900"/>
    <w:rsid w:val="000F24B0"/>
    <w:rsid w:val="00125554"/>
    <w:rsid w:val="00131195"/>
    <w:rsid w:val="00133057"/>
    <w:rsid w:val="00141F63"/>
    <w:rsid w:val="001645C5"/>
    <w:rsid w:val="00177316"/>
    <w:rsid w:val="001F3DAC"/>
    <w:rsid w:val="001F673B"/>
    <w:rsid w:val="001F69D2"/>
    <w:rsid w:val="00201EAB"/>
    <w:rsid w:val="00210E34"/>
    <w:rsid w:val="002237FB"/>
    <w:rsid w:val="002826C0"/>
    <w:rsid w:val="002B376D"/>
    <w:rsid w:val="003176DC"/>
    <w:rsid w:val="00331874"/>
    <w:rsid w:val="003357F9"/>
    <w:rsid w:val="003A4AE5"/>
    <w:rsid w:val="003C20C3"/>
    <w:rsid w:val="003E73CA"/>
    <w:rsid w:val="003F2862"/>
    <w:rsid w:val="003F61DE"/>
    <w:rsid w:val="00400BE5"/>
    <w:rsid w:val="00413221"/>
    <w:rsid w:val="004645D0"/>
    <w:rsid w:val="004E0E13"/>
    <w:rsid w:val="004E46CC"/>
    <w:rsid w:val="00531D3F"/>
    <w:rsid w:val="00542FD7"/>
    <w:rsid w:val="00556D63"/>
    <w:rsid w:val="005A3988"/>
    <w:rsid w:val="005E35EE"/>
    <w:rsid w:val="005F3894"/>
    <w:rsid w:val="00647671"/>
    <w:rsid w:val="00686418"/>
    <w:rsid w:val="006B7C0B"/>
    <w:rsid w:val="006D6643"/>
    <w:rsid w:val="006F7A37"/>
    <w:rsid w:val="0071697E"/>
    <w:rsid w:val="0073211B"/>
    <w:rsid w:val="007552A9"/>
    <w:rsid w:val="007A67F5"/>
    <w:rsid w:val="007C319B"/>
    <w:rsid w:val="007C4637"/>
    <w:rsid w:val="00815CA4"/>
    <w:rsid w:val="008467F9"/>
    <w:rsid w:val="00854F7D"/>
    <w:rsid w:val="0086344F"/>
    <w:rsid w:val="00881739"/>
    <w:rsid w:val="008C438C"/>
    <w:rsid w:val="008F432A"/>
    <w:rsid w:val="008F764A"/>
    <w:rsid w:val="00916FC4"/>
    <w:rsid w:val="009822E9"/>
    <w:rsid w:val="00984746"/>
    <w:rsid w:val="009C1763"/>
    <w:rsid w:val="009C2EB6"/>
    <w:rsid w:val="009C6F6A"/>
    <w:rsid w:val="009D014A"/>
    <w:rsid w:val="009E28D0"/>
    <w:rsid w:val="00A57709"/>
    <w:rsid w:val="00A675D5"/>
    <w:rsid w:val="00A7397E"/>
    <w:rsid w:val="00AE2E7D"/>
    <w:rsid w:val="00B1262D"/>
    <w:rsid w:val="00B33016"/>
    <w:rsid w:val="00B4198E"/>
    <w:rsid w:val="00B64B47"/>
    <w:rsid w:val="00B8459C"/>
    <w:rsid w:val="00BF2990"/>
    <w:rsid w:val="00BF4CEC"/>
    <w:rsid w:val="00C011ED"/>
    <w:rsid w:val="00C04733"/>
    <w:rsid w:val="00C71F54"/>
    <w:rsid w:val="00CB2760"/>
    <w:rsid w:val="00CD1D8B"/>
    <w:rsid w:val="00D4288D"/>
    <w:rsid w:val="00D91C9D"/>
    <w:rsid w:val="00DA210C"/>
    <w:rsid w:val="00DA270C"/>
    <w:rsid w:val="00DA3B55"/>
    <w:rsid w:val="00E54780"/>
    <w:rsid w:val="00E60968"/>
    <w:rsid w:val="00EA632A"/>
    <w:rsid w:val="00EF11C6"/>
    <w:rsid w:val="00EF62B6"/>
    <w:rsid w:val="00F47E2F"/>
    <w:rsid w:val="00F67311"/>
    <w:rsid w:val="00FB71EA"/>
    <w:rsid w:val="00FE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69FD5"/>
  <w15:docId w15:val="{4C7C0CA0-EBF1-493D-B2C8-9EC988B0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F1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0B2F17"/>
    <w:rPr>
      <w:color w:val="0000FF"/>
      <w:u w:val="single"/>
    </w:rPr>
  </w:style>
  <w:style w:type="table" w:styleId="TableGrid">
    <w:name w:val="Table Grid"/>
    <w:basedOn w:val="TableNormal"/>
    <w:rsid w:val="000B2F1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E46CC"/>
    <w:pPr>
      <w:tabs>
        <w:tab w:val="center" w:pos="4680"/>
        <w:tab w:val="right" w:pos="9360"/>
      </w:tabs>
    </w:pPr>
  </w:style>
  <w:style w:type="character" w:customStyle="1" w:styleId="HeaderChar">
    <w:name w:val="Header Char"/>
    <w:basedOn w:val="DefaultParagraphFont"/>
    <w:link w:val="Header"/>
    <w:uiPriority w:val="99"/>
    <w:semiHidden/>
    <w:rsid w:val="004E46C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E46CC"/>
    <w:pPr>
      <w:tabs>
        <w:tab w:val="center" w:pos="4680"/>
        <w:tab w:val="right" w:pos="9360"/>
      </w:tabs>
    </w:pPr>
  </w:style>
  <w:style w:type="character" w:customStyle="1" w:styleId="FooterChar">
    <w:name w:val="Footer Char"/>
    <w:basedOn w:val="DefaultParagraphFont"/>
    <w:link w:val="Footer"/>
    <w:uiPriority w:val="99"/>
    <w:semiHidden/>
    <w:rsid w:val="004E46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46CC"/>
    <w:rPr>
      <w:rFonts w:ascii="Tahoma" w:hAnsi="Tahoma" w:cs="Tahoma"/>
      <w:sz w:val="16"/>
      <w:szCs w:val="16"/>
    </w:rPr>
  </w:style>
  <w:style w:type="character" w:customStyle="1" w:styleId="BalloonTextChar">
    <w:name w:val="Balloon Text Char"/>
    <w:basedOn w:val="DefaultParagraphFont"/>
    <w:link w:val="BalloonText"/>
    <w:uiPriority w:val="99"/>
    <w:semiHidden/>
    <w:rsid w:val="004E46CC"/>
    <w:rPr>
      <w:rFonts w:ascii="Tahoma" w:eastAsia="Times New Roman" w:hAnsi="Tahoma" w:cs="Tahoma"/>
      <w:sz w:val="16"/>
      <w:szCs w:val="16"/>
    </w:rPr>
  </w:style>
  <w:style w:type="paragraph" w:styleId="ListParagraph">
    <w:name w:val="List Paragraph"/>
    <w:basedOn w:val="Normal"/>
    <w:uiPriority w:val="34"/>
    <w:qFormat/>
    <w:rsid w:val="00B84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04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ap-in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F8864-E4BB-4918-9E5F-679C2B50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Tarpley</dc:creator>
  <cp:lastModifiedBy>Endia Hall</cp:lastModifiedBy>
  <cp:revision>2</cp:revision>
  <cp:lastPrinted>2019-08-15T18:59:00Z</cp:lastPrinted>
  <dcterms:created xsi:type="dcterms:W3CDTF">2019-08-19T14:05:00Z</dcterms:created>
  <dcterms:modified xsi:type="dcterms:W3CDTF">2019-08-19T14:05:00Z</dcterms:modified>
</cp:coreProperties>
</file>